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336" w:lineRule="atLeast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附件一</w:t>
      </w:r>
    </w:p>
    <w:tbl>
      <w:tblPr>
        <w:tblStyle w:val="8"/>
        <w:tblW w:w="864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677"/>
        <w:gridCol w:w="1555"/>
        <w:gridCol w:w="46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r>
              <w:rPr>
                <w:rFonts w:cs="Tahoma" w:asciiTheme="minorEastAsia" w:hAnsiTheme="minorEastAsia"/>
                <w:b/>
                <w:bCs/>
                <w:color w:val="000000"/>
                <w:kern w:val="0"/>
                <w:szCs w:val="21"/>
              </w:rPr>
              <w:t>2016年</w:t>
            </w:r>
            <w:r>
              <w:rPr>
                <w:rFonts w:cs="Tahoma" w:asciiTheme="minorEastAsia" w:hAnsiTheme="minorEastAsia"/>
                <w:color w:val="000000"/>
                <w:kern w:val="0"/>
                <w:szCs w:val="21"/>
              </w:rPr>
              <w:t>“</w:t>
            </w:r>
            <w:r>
              <w:rPr>
                <w:rFonts w:cs="Tahoma" w:asciiTheme="minorEastAsia" w:hAnsiTheme="minorEastAsia"/>
                <w:b/>
                <w:bCs/>
                <w:color w:val="000000"/>
                <w:kern w:val="0"/>
                <w:szCs w:val="21"/>
              </w:rPr>
              <w:t>携手行动”合作签约仪式暨中小企业成长论坛活动流程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b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b/>
                <w:bCs/>
                <w:color w:val="000000"/>
                <w:kern w:val="0"/>
                <w:szCs w:val="21"/>
              </w:rPr>
              <w:t>执行人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b/>
                <w:bCs/>
                <w:color w:val="000000"/>
                <w:kern w:val="0"/>
                <w:szCs w:val="21"/>
              </w:rPr>
              <w:t>事   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13:30-14:29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企业人员入场（签到），背景音乐、VCR暖场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14:29-14:30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提示手机静音和活动开始时间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第一环节 合作签约环节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14:30-14:35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致开场词、介绍与会领导、嘉宾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14:35-14:40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崔毓剑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携手行动介绍（PPT）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14:40-14:45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黄东红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湖南省经济和信息化委员会领导讲话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14:45-14:50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姜春华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湖南省人力资源和社会保障厅领导讲话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14:50-14:55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王曙/张善雄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湖南省中小企业服务中心VS湖南省人力资源服务中心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第二环节  合作服务产品发布环节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14:55-15:00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崔毓剑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湖南省中小企业服务中心服务产品发布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15:00-15:05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刘辉祥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湖南省人力资源服务中心服务产品发布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15:05-15:10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李文金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企业家导师暨园区服务平台合作代表发言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15:10-15:15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周宗凡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企业家导师暨区域服务平台合作代表发言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第三环节 创新创业项目路演环节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15:15-17:30</w:t>
            </w:r>
          </w:p>
        </w:tc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4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企业路演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ahoma" w:asciiTheme="minorEastAsia" w:hAnsiTheme="minorEastAsia"/>
                <w:color w:val="000000"/>
                <w:kern w:val="0"/>
                <w:szCs w:val="21"/>
              </w:rPr>
              <w:t>10家企业路演、每家企业陈述3分钟。导师分组点评每家企业点评时间10分。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6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ahoma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参会回执</w:t>
      </w:r>
    </w:p>
    <w:tbl>
      <w:tblPr>
        <w:tblStyle w:val="8"/>
        <w:tblW w:w="7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491"/>
        <w:gridCol w:w="1145"/>
        <w:gridCol w:w="954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位 / 企 业 名 称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 会 人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76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91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45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76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91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45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76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491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45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回执回收邮箱：湖南省中小企业服务中心谌业辉1109640690@qq.com </w:t>
      </w:r>
    </w:p>
    <w:p>
      <w:pPr>
        <w:ind w:firstLine="2625" w:firstLineChars="1250"/>
        <w:rPr>
          <w:rFonts w:ascii="Times New Roman" w:hAnsi="Times New Roman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DC"/>
    <w:rsid w:val="000C2492"/>
    <w:rsid w:val="000D20AC"/>
    <w:rsid w:val="006C5F10"/>
    <w:rsid w:val="00954E8F"/>
    <w:rsid w:val="00973E35"/>
    <w:rsid w:val="009F4D54"/>
    <w:rsid w:val="00F148DC"/>
    <w:rsid w:val="1F9A20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标题 3 Char"/>
    <w:basedOn w:val="7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批注框文本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</Company>
  <Pages>2</Pages>
  <Words>164</Words>
  <Characters>936</Characters>
  <Lines>7</Lines>
  <Paragraphs>2</Paragraphs>
  <TotalTime>0</TotalTime>
  <ScaleCrop>false</ScaleCrop>
  <LinksUpToDate>false</LinksUpToDate>
  <CharactersWithSpaces>1098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2016-01-14T06:32:00Z</dcterms:created>
  <dc:creator>ylmf</dc:creator>
  <cp:lastModifiedBy>Administrator</cp:lastModifiedBy>
  <dcterms:modified xsi:type="dcterms:W3CDTF">2016-01-14T08:06:26Z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